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การขอรับบำเหน็จพิเศษรายเดือนของลูกจ้างประจำขององค์กรปกครองส่วนท้องถิ่น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เทศบาลตำบลบางจากอำเภอเมืองนครศรีธรรมราชจังหวัดนครศรีธรรมราช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</w:p>
    <w:p w:rsidR="00974646" w:rsidRPr="00586D86" w:rsidRDefault="00C3557C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position-horizontal:right;mso-position-horizontal-relative:margin;mso-width-relative:margin" from="910.1pt,4pt" to="1410.7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สิทธิประโยชน์เกี่ยวกับบำเหน็จพิเศษรายเดือนเป็นสิทธิประโยชน์ที่จ่ายให้แก่ลูกจ้างประจำที่ได้รับอันตรายหรือเจ็บป่วยเพราะเหตุปฏิบัติงานในหน้าที่หรือถูกประทุษร้ายเพราะเหตุกระทำตามหน้าที่ซึ่งแพทย์ที่ทางราชการรับรองได้ตรวจและแสดงว่าไม่สามารถปฏิบัติงานในหน้าที่ได้อีกเลย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ลูกจ้างประจำผู้มีสิทธิรับบำเหน็จพิเศษจะขอรับเป็นบำเหน็จพิเศษรายเดือนแทนก็ได้โดยจ่ายเป็นรายเดือนเริ่มตั้งแต่วันที่ลูกจ้างประจำออกจากงานจนถึงแก่ความตาย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>3.</w:t>
      </w:r>
      <w:r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องค์การบริหารส่วนจังหวัด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เทศบาล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เมืองพัทยาจะแจ้งผลการพิจารณาให้ผู้ยื่นคำขอทราบภายใน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วันนับแต่วันที่พิจารณาแล้วเสร็จตามมาตรา </w:t>
      </w:r>
      <w:r w:rsidRPr="00586D86">
        <w:rPr>
          <w:rFonts w:ascii="Tahoma" w:hAnsi="Tahoma" w:cs="Tahoma"/>
          <w:noProof/>
          <w:sz w:val="20"/>
          <w:szCs w:val="20"/>
        </w:rPr>
        <w:t xml:space="preserve">10 </w:t>
      </w:r>
      <w:r w:rsidRPr="00586D86">
        <w:rPr>
          <w:rFonts w:ascii="Tahoma" w:hAnsi="Tahoma" w:cs="Tahoma"/>
          <w:noProof/>
          <w:sz w:val="20"/>
          <w:szCs w:val="20"/>
          <w:cs/>
        </w:rPr>
        <w:t>แห่งพ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ร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บงการอำนวยความสะดวกในการพิจารณาอนุญาตของทางราชการพ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>. 2558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4. 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กรณีคำขอหรือรายการเอกสารประกอบการพิจารณาไม่ถูกต้องหรือไม่ครบถ้วนและไม่อาจแก้ไข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เพิ่มเติมได้ในขณะนั้นผู้รับคำขอและผู้ยื่นคำขอจะต้องลงนามบันทึกสองฝ่ายและรายการเอกสาร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หลักฐานร่วมกันพร้อมกำหนดระยะเวลาให้ผู้ยื่นคำขอดำเนินการแก้ไข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เพิ่มเติมหากผู้ยื่นคำขอไม่ดำเนินการแก้ไข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เพิ่มเติมภายในระยะเวลาที่กำหนดผู้รับคำขอจะดำเนินการคืนคำขอและเอกสารประกอบการพิจารณา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5. </w:t>
      </w:r>
      <w:r w:rsidRPr="00586D86">
        <w:rPr>
          <w:rFonts w:ascii="Tahoma" w:hAnsi="Tahoma" w:cs="Tahoma"/>
          <w:noProof/>
          <w:sz w:val="20"/>
          <w:szCs w:val="20"/>
          <w:cs/>
        </w:rPr>
        <w:t>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สองฝ่ายนั้นเรียบร้อยแล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6. </w:t>
      </w:r>
      <w:r w:rsidRPr="00586D86">
        <w:rPr>
          <w:rFonts w:ascii="Tahoma" w:hAnsi="Tahoma" w:cs="Tahoma"/>
          <w:noProof/>
          <w:sz w:val="20"/>
          <w:szCs w:val="20"/>
          <w:cs/>
        </w:rPr>
        <w:t>ระยะเวลาการให้บริการตามคู่มือเริ่มนับหลังจากเจ้าหน้าที่ผู้รับคำขอตรวจสอบคำขอและรายการเอกสารหลักฐานแล้วว่ามีความครบถ้วนตามที่ระบุไว้ในคู่มือประชาช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-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องค์การบริหารส่วนจังหวัด       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ระบุชื่อ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ab/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ab/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เทศบาล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ab/>
              <w:t xml:space="preserve">                 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ระบุชื่อ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      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ab/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องค์การบริหารส่วนตำบล         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ระบุชื่อ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     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ab/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เมืองพัทยา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ติดต่อด้วยตนเองณหน่วยงาน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เปิดให้บริการวันจันทร์ถึงวันศุกร์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15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ลูกจ้างประจำผู้มีสิทธิยื่นเรื่องขอรับบำเหน็จพิเศษรายเดือนพร้อมเอกสารต่อองค์กรปกครองส่วนท้องถิ่นที่สังกัดและเจ้าหน้าที่ตรวจสอบความครบถ้วนของหลักฐา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งานการเจ้าหน้าที่ฝ่ายอำนวยการสำนักปลัดเทศบาลเทศบาลตำบลบางจากอำเภอเมืองจังหวัด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lastRenderedPageBreak/>
              <w:t>นครศรีธรรมราช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 xml:space="preserve">3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ชั่วโมง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กรมส่งเสริมการปกครองท้องถิ่น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เจ้าหน้าที่ผู้รับผิดชอบขององค์กรปกครองส่วนท้องถิ่น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ab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ตรวจสอบความถูกต้องและรวบรวมหลักฐานและเอกสารที่เกี่ยวข้องเสนอผู้มีอำนาจพิจารณา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งานการเจ้าหน้าที่ฝ่ายอำนวยการสำนักปลัดเทศบาลเทศบาลตำบลบางจากอำเภอเมืองจังหวัดนครศรีธรรมราช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6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กรมส่งเสริมการปกครองท้องถิ่น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กองค์กรปกครองส่วนท้องถิ่นหรือผู้รับมอบอำนาจพิจารณาสั่งจ่ายเงินบำเหน็จพิเศษรายเดือนโดยให้องค์กรปกครองส่วนท้องถิ่นแจ้งและเบิกจ่ายเงินดังกล่า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ab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ให้แก่ลูกจ้างประจำต่อไป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งานการเจ้าหน้าที่ฝ่ายอำนวยการสำนักปลัดเทศบาลเทศบาลตำบลบางจากอำเภอเมืองจังหวัดนครศรีธรรมราช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8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กรมส่งเสริมการปกครองท้องถิ่น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แบบคำขอรับบำเหน็จพิเศษรายเดือนลูกจ้าง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C3557C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ขอรับแบบคำขอรับบำเหน็จพิเศษรายเดือนลูกจ้างที่หน่วยงานต้นสังกัด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ใบรับรองของแพทย์ที่ทางราชการรับรองว่าไม่สามารถปฏิบัติหน้าที่ได้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3557C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10075" w:type="dxa"/>
            <w:gridSpan w:val="3"/>
          </w:tcPr>
          <w:p w:rsidR="008D6120" w:rsidRPr="00812105" w:rsidRDefault="00812105" w:rsidP="00CD595C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  <w:cs/>
              </w:rPr>
            </w:pPr>
            <w:r w:rsidRPr="0081210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ไม่มีข้อมูลค่าธรรมเนียม</w:t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เทศบาลตำบลบางจากอำเภอเมืองจังหวัดนครศรีธรรมราชโทรศัพท์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0-7539-9779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แบบคำขอรับบำเหน็จพิเศษรายเดือนลูกจ้าง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lastRenderedPageBreak/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C3557C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913pt;margin-top:18.15pt;width:502.1pt;height:110.6pt;z-index:251661312;visibility:visible;mso-height-percent:200;mso-wrap-distance-top:3.6pt;mso-wrap-distance-bottom:3.6pt;mso-position-horizontal:righ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7B7ED7">
        <w:rPr>
          <w:rFonts w:ascii="Tahoma" w:hAnsi="Tahoma" w:cs="Tahoma"/>
          <w:noProof/>
          <w:sz w:val="20"/>
          <w:szCs w:val="20"/>
          <w:cs/>
        </w:rPr>
        <w:t>การขอรับบำเหน็จพิเศษรายเดือนของลูกจ้างประจำขององค์กรปกครองส่วนท้องถิ่น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สำนักบริหารการคลังท้องถิ่นกรมส่งเสริมการปกครองท้องถิ่นสำนักบริหารการคลังท้องถิ่น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อนุมัติ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ระเบียบกระทรวงมหาดไทยว่าด้วยบำเหน็จลูกจ้างของหน่วยการบริหารราชการส่วนท้องถิ่นพ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2542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/>
          <w:noProof/>
          <w:sz w:val="20"/>
          <w:szCs w:val="20"/>
          <w:cs/>
        </w:rPr>
        <w:t>การขอรับบำเหน็จพิเศษรายเดือนของลูกจ้างประจำขององค์กรปกครองส่วนท้องถิ่น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3042A"/>
    <w:rsid w:val="00541FF4"/>
    <w:rsid w:val="00586D86"/>
    <w:rsid w:val="00606261"/>
    <w:rsid w:val="00646D41"/>
    <w:rsid w:val="0065732E"/>
    <w:rsid w:val="0067367B"/>
    <w:rsid w:val="00677D25"/>
    <w:rsid w:val="00695FA2"/>
    <w:rsid w:val="0070192D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3557C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557C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97B26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7B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716</Words>
  <Characters>4082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hp</cp:lastModifiedBy>
  <cp:revision>2</cp:revision>
  <dcterms:created xsi:type="dcterms:W3CDTF">2016-02-02T04:07:00Z</dcterms:created>
  <dcterms:modified xsi:type="dcterms:W3CDTF">2016-02-02T04:07:00Z</dcterms:modified>
</cp:coreProperties>
</file>